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626"/>
        <w:gridCol w:w="2532"/>
        <w:gridCol w:w="2160"/>
        <w:gridCol w:w="2790"/>
        <w:gridCol w:w="2160"/>
        <w:gridCol w:w="2430"/>
      </w:tblGrid>
      <w:tr w:rsidR="00924F0D" w:rsidRPr="00126B3C" w14:paraId="4C3D867C" w14:textId="77777777" w:rsidTr="00924F0D">
        <w:tc>
          <w:tcPr>
            <w:tcW w:w="13698" w:type="dxa"/>
            <w:gridSpan w:val="6"/>
          </w:tcPr>
          <w:p w14:paraId="738EE6EA" w14:textId="77777777" w:rsidR="00924F0D" w:rsidRPr="00126B3C" w:rsidRDefault="00924F0D" w:rsidP="00924F0D">
            <w:pPr>
              <w:pStyle w:val="Heading1"/>
              <w:jc w:val="center"/>
              <w:rPr>
                <w:sz w:val="20"/>
                <w:szCs w:val="20"/>
              </w:rPr>
            </w:pPr>
            <w:r w:rsidRPr="00126B3C">
              <w:rPr>
                <w:sz w:val="20"/>
                <w:szCs w:val="20"/>
              </w:rPr>
              <w:t>COMMON CORE</w:t>
            </w:r>
            <w:r w:rsidR="00AB7554">
              <w:rPr>
                <w:sz w:val="20"/>
                <w:szCs w:val="20"/>
              </w:rPr>
              <w:t xml:space="preserve"> STATE STANDARDS WRITING LADDER</w:t>
            </w:r>
          </w:p>
        </w:tc>
      </w:tr>
      <w:tr w:rsidR="00AC6E40" w:rsidRPr="00126B3C" w14:paraId="18FFBE5E" w14:textId="77777777" w:rsidTr="00924F0D">
        <w:tc>
          <w:tcPr>
            <w:tcW w:w="1626" w:type="dxa"/>
          </w:tcPr>
          <w:p w14:paraId="6F5D170A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149CC39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5 Exceptional</w:t>
            </w:r>
          </w:p>
        </w:tc>
        <w:tc>
          <w:tcPr>
            <w:tcW w:w="2160" w:type="dxa"/>
          </w:tcPr>
          <w:p w14:paraId="672C8EA1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4 Skilled</w:t>
            </w:r>
          </w:p>
        </w:tc>
        <w:tc>
          <w:tcPr>
            <w:tcW w:w="2790" w:type="dxa"/>
          </w:tcPr>
          <w:p w14:paraId="3368B438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3 Proficient</w:t>
            </w:r>
          </w:p>
        </w:tc>
        <w:tc>
          <w:tcPr>
            <w:tcW w:w="2160" w:type="dxa"/>
          </w:tcPr>
          <w:p w14:paraId="52D69A3D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2 Developing</w:t>
            </w:r>
          </w:p>
        </w:tc>
        <w:tc>
          <w:tcPr>
            <w:tcW w:w="2430" w:type="dxa"/>
          </w:tcPr>
          <w:p w14:paraId="0DE80475" w14:textId="77777777" w:rsidR="00924F0D" w:rsidRPr="00126B3C" w:rsidRDefault="00924F0D" w:rsidP="00924F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1 Inadequate</w:t>
            </w:r>
          </w:p>
        </w:tc>
      </w:tr>
      <w:tr w:rsidR="00AC6E40" w:rsidRPr="00126B3C" w14:paraId="03A4E8D5" w14:textId="77777777" w:rsidTr="00924F0D">
        <w:tc>
          <w:tcPr>
            <w:tcW w:w="1626" w:type="dxa"/>
          </w:tcPr>
          <w:p w14:paraId="2636E907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Organization and Cohesion: </w:t>
            </w:r>
          </w:p>
          <w:p w14:paraId="239672F5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The text follows a logical sequence </w:t>
            </w:r>
            <w:r w:rsidR="00126B3C">
              <w:rPr>
                <w:rFonts w:asciiTheme="majorHAnsi" w:hAnsiTheme="majorHAnsi"/>
                <w:sz w:val="20"/>
                <w:szCs w:val="20"/>
              </w:rPr>
              <w:t>o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f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events.</w:t>
            </w:r>
          </w:p>
          <w:p w14:paraId="5DC4EA6F" w14:textId="77777777" w:rsidR="00924F0D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27E76" w14:textId="77777777" w:rsidR="00126B3C" w:rsidRDefault="00126B3C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9A6269" w14:textId="77777777" w:rsidR="00126B3C" w:rsidRDefault="00126B3C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CBE456A" w14:textId="77777777" w:rsidR="00126B3C" w:rsidRPr="00126B3C" w:rsidRDefault="00126B3C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2" w:type="dxa"/>
          </w:tcPr>
          <w:p w14:paraId="4A79C34E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ext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demonstrates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mastery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organization </w:t>
            </w:r>
            <w:bookmarkStart w:id="0" w:name="_GoBack"/>
            <w:bookmarkEnd w:id="0"/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through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seamless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>ly cohesive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progression of experiences or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events using </w:t>
            </w: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 xml:space="preserve">multiple 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techniques</w:t>
            </w:r>
            <w:proofErr w:type="gramEnd"/>
          </w:p>
          <w:p w14:paraId="3C467256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59D0F67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The text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demonstrates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an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understanding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organization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through a  </w:t>
            </w:r>
          </w:p>
          <w:p w14:paraId="2564CB2B" w14:textId="77777777" w:rsidR="00924F0D" w:rsidRPr="00126B3C" w:rsidRDefault="00126B3C" w:rsidP="00924F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924F0D" w:rsidRPr="00126B3C">
              <w:rPr>
                <w:rFonts w:asciiTheme="majorHAnsi" w:hAnsiTheme="majorHAnsi"/>
                <w:b/>
                <w:sz w:val="20"/>
                <w:szCs w:val="20"/>
              </w:rPr>
              <w:t>mooth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24F0D" w:rsidRPr="00126B3C">
              <w:rPr>
                <w:rFonts w:asciiTheme="majorHAnsi" w:hAnsiTheme="majorHAnsi"/>
                <w:sz w:val="20"/>
                <w:szCs w:val="20"/>
              </w:rPr>
              <w:t>progression of</w:t>
            </w:r>
          </w:p>
          <w:p w14:paraId="26D30810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experiences</w:t>
            </w:r>
            <w:proofErr w:type="gramEnd"/>
            <w:r w:rsidRPr="00126B3C">
              <w:rPr>
                <w:rFonts w:asciiTheme="majorHAnsi" w:hAnsiTheme="majorHAnsi"/>
                <w:sz w:val="20"/>
                <w:szCs w:val="20"/>
              </w:rPr>
              <w:t xml:space="preserve"> or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events using a variety of techniques</w:t>
            </w:r>
          </w:p>
          <w:p w14:paraId="08E926AE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7DA505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ext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demonstrates a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basic understanding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organization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through a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 xml:space="preserve">logical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progression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experiences </w:t>
            </w:r>
          </w:p>
          <w:p w14:paraId="3630996B" w14:textId="77777777" w:rsidR="00924F0D" w:rsidRPr="00126B3C" w:rsidRDefault="00D1091C" w:rsidP="00D1091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or</w:t>
            </w:r>
            <w:proofErr w:type="gramEnd"/>
            <w:r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24F0D" w:rsidRPr="00126B3C">
              <w:rPr>
                <w:rFonts w:asciiTheme="majorHAnsi" w:hAnsiTheme="majorHAnsi"/>
                <w:sz w:val="20"/>
                <w:szCs w:val="20"/>
              </w:rPr>
              <w:t>events using some techniques</w:t>
            </w:r>
          </w:p>
        </w:tc>
        <w:tc>
          <w:tcPr>
            <w:tcW w:w="2160" w:type="dxa"/>
          </w:tcPr>
          <w:p w14:paraId="017A673B" w14:textId="77777777" w:rsidR="00924F0D" w:rsidRPr="00126B3C" w:rsidRDefault="00924F0D" w:rsidP="007610EB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The text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demonstrates an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underdeveloped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understanding of organization through an incomplete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sequence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of writing </w:t>
            </w:r>
          </w:p>
        </w:tc>
        <w:tc>
          <w:tcPr>
            <w:tcW w:w="2430" w:type="dxa"/>
          </w:tcPr>
          <w:p w14:paraId="4FD6EF3D" w14:textId="77777777" w:rsidR="00924F0D" w:rsidRPr="00126B3C" w:rsidRDefault="00924F0D" w:rsidP="00D1091C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The text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 xml:space="preserve">lacks 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 xml:space="preserve">organization and does not present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 xml:space="preserve">a sequence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or progression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of</w:t>
            </w:r>
            <w:r w:rsid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experiences or</w:t>
            </w:r>
            <w:r w:rsidR="00D1091C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events </w:t>
            </w:r>
          </w:p>
        </w:tc>
      </w:tr>
      <w:tr w:rsidR="00AC6E40" w:rsidRPr="00126B3C" w14:paraId="2F60A080" w14:textId="77777777" w:rsidTr="00924F0D">
        <w:tc>
          <w:tcPr>
            <w:tcW w:w="1626" w:type="dxa"/>
          </w:tcPr>
          <w:p w14:paraId="6884E102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Style</w:t>
            </w:r>
          </w:p>
          <w:p w14:paraId="4CB8FB51" w14:textId="77777777" w:rsidR="00924F0D" w:rsidRPr="00126B3C" w:rsidRDefault="000F7969" w:rsidP="00924F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gramEnd"/>
            <w:r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>Word Choice</w:t>
            </w:r>
          </w:p>
          <w:p w14:paraId="6F8E3A59" w14:textId="77777777" w:rsidR="00924F0D" w:rsidRDefault="00126B3C" w:rsidP="000F79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616610" w14:textId="77777777" w:rsidR="00126B3C" w:rsidRDefault="00126B3C" w:rsidP="00126B3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9545DC" w14:textId="77777777" w:rsidR="00126B3C" w:rsidRPr="00126B3C" w:rsidRDefault="00126B3C" w:rsidP="000F79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EA5DECB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 xml:space="preserve">The text 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demonstrates a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mastery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of word choice with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eloquent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 words and </w:t>
            </w:r>
          </w:p>
          <w:p w14:paraId="2C60CB5E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phrases</w:t>
            </w:r>
            <w:proofErr w:type="gramEnd"/>
            <w:r w:rsidRPr="00126B3C">
              <w:rPr>
                <w:rFonts w:asciiTheme="majorHAnsi" w:hAnsiTheme="majorHAnsi"/>
                <w:sz w:val="20"/>
                <w:szCs w:val="20"/>
              </w:rPr>
              <w:t>, showing</w:t>
            </w:r>
          </w:p>
          <w:p w14:paraId="1866A2C7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details</w:t>
            </w:r>
            <w:proofErr w:type="gramEnd"/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to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convey</w:t>
            </w:r>
          </w:p>
          <w:p w14:paraId="347F66AA" w14:textId="77777777" w:rsidR="00924F0D" w:rsidRPr="00126B3C" w:rsidRDefault="00924F0D" w:rsidP="00924F0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126B3C">
              <w:rPr>
                <w:rFonts w:asciiTheme="majorHAnsi" w:hAnsiTheme="majorHAnsi"/>
                <w:sz w:val="20"/>
                <w:szCs w:val="20"/>
              </w:rPr>
              <w:t>a</w:t>
            </w:r>
            <w:proofErr w:type="gramEnd"/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r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ealistic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picture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of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experiences and events.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6924E58" w14:textId="77777777" w:rsidR="00924F0D" w:rsidRPr="00126B3C" w:rsidRDefault="00924F0D" w:rsidP="000F79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D43D7F" w14:textId="77777777" w:rsidR="00924F0D" w:rsidRPr="00126B3C" w:rsidRDefault="00924F0D" w:rsidP="000F7969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text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>demonstrates an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610EB" w:rsidRPr="00126B3C">
              <w:rPr>
                <w:rFonts w:asciiTheme="majorHAnsi" w:hAnsiTheme="majorHAnsi"/>
                <w:b/>
                <w:sz w:val="20"/>
                <w:szCs w:val="20"/>
              </w:rPr>
              <w:t>understanding</w:t>
            </w:r>
            <w:r w:rsidR="007610EB" w:rsidRPr="00126B3C">
              <w:rPr>
                <w:rFonts w:asciiTheme="majorHAnsi" w:hAnsiTheme="majorHAnsi"/>
                <w:sz w:val="20"/>
                <w:szCs w:val="20"/>
              </w:rPr>
              <w:t xml:space="preserve"> of word choice with </w:t>
            </w:r>
            <w:r w:rsidRPr="00126B3C">
              <w:rPr>
                <w:rFonts w:asciiTheme="majorHAnsi" w:hAnsiTheme="majorHAnsi"/>
                <w:b/>
                <w:sz w:val="20"/>
                <w:szCs w:val="20"/>
              </w:rPr>
              <w:t>precise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words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and phrases, showing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details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to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convey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a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realistic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picture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experiences </w:t>
            </w:r>
            <w:proofErr w:type="gramStart"/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 xml:space="preserve"> events</w:t>
            </w:r>
            <w:proofErr w:type="gramEnd"/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3A47D51A" w14:textId="77777777" w:rsidR="00924F0D" w:rsidRPr="00126B3C" w:rsidRDefault="00924F0D" w:rsidP="000F7969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ext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demonstrates a 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>basic understanding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of word choice with 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>minimal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details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to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convey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experiences and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events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0C7277A" w14:textId="77777777" w:rsidR="00924F0D" w:rsidRPr="00126B3C" w:rsidRDefault="00924F0D" w:rsidP="00AC6E40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ext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demonstrates a 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>poor understanding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of word choice with few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details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34255C7" w14:textId="77777777" w:rsidR="000F7969" w:rsidRPr="00126B3C" w:rsidRDefault="00924F0D" w:rsidP="000F7969">
            <w:pPr>
              <w:rPr>
                <w:rFonts w:asciiTheme="majorHAnsi" w:hAnsiTheme="majorHAnsi"/>
                <w:sz w:val="20"/>
                <w:szCs w:val="20"/>
              </w:rPr>
            </w:pPr>
            <w:r w:rsidRPr="00126B3C">
              <w:rPr>
                <w:rFonts w:asciiTheme="majorHAnsi" w:hAnsiTheme="majorHAnsi"/>
                <w:sz w:val="20"/>
                <w:szCs w:val="20"/>
              </w:rPr>
              <w:t>The</w:t>
            </w:r>
            <w:r w:rsidR="000F7969" w:rsidRPr="00126B3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6B3C">
              <w:rPr>
                <w:rFonts w:asciiTheme="majorHAnsi" w:hAnsiTheme="majorHAnsi"/>
                <w:sz w:val="20"/>
                <w:szCs w:val="20"/>
              </w:rPr>
              <w:t>text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demonstrates </w:t>
            </w:r>
            <w:r w:rsidR="00AC6E40" w:rsidRPr="00126B3C">
              <w:rPr>
                <w:rFonts w:asciiTheme="majorHAnsi" w:hAnsiTheme="majorHAnsi"/>
                <w:b/>
                <w:sz w:val="20"/>
                <w:szCs w:val="20"/>
              </w:rPr>
              <w:t>no understanding</w:t>
            </w:r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of word choice with </w:t>
            </w:r>
            <w:proofErr w:type="gramStart"/>
            <w:r w:rsidR="00AC6E40" w:rsidRPr="00126B3C">
              <w:rPr>
                <w:rFonts w:asciiTheme="majorHAnsi" w:hAnsiTheme="majorHAnsi"/>
                <w:sz w:val="20"/>
                <w:szCs w:val="20"/>
              </w:rPr>
              <w:t>no</w:t>
            </w:r>
            <w:proofErr w:type="gramEnd"/>
            <w:r w:rsidR="00AC6E40" w:rsidRPr="00126B3C">
              <w:rPr>
                <w:rFonts w:asciiTheme="majorHAnsi" w:hAnsiTheme="majorHAnsi"/>
                <w:sz w:val="20"/>
                <w:szCs w:val="20"/>
              </w:rPr>
              <w:t xml:space="preserve"> details. </w:t>
            </w:r>
          </w:p>
          <w:p w14:paraId="42E180D8" w14:textId="77777777" w:rsidR="000F7969" w:rsidRPr="00126B3C" w:rsidRDefault="000F7969" w:rsidP="000F796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018B83B" w14:textId="77777777" w:rsidR="00924F0D" w:rsidRPr="00126B3C" w:rsidRDefault="00924F0D" w:rsidP="000F79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8FA2C03" w14:textId="77777777" w:rsidR="00482E5E" w:rsidRDefault="00482E5E" w:rsidP="00924F0D">
      <w:pPr>
        <w:rPr>
          <w:rFonts w:asciiTheme="majorHAnsi" w:hAnsiTheme="majorHAnsi"/>
          <w:sz w:val="20"/>
          <w:szCs w:val="20"/>
        </w:rPr>
      </w:pPr>
    </w:p>
    <w:p w14:paraId="20773CF1" w14:textId="77777777" w:rsidR="00126B3C" w:rsidRDefault="00126B3C" w:rsidP="00924F0D">
      <w:pPr>
        <w:rPr>
          <w:rFonts w:asciiTheme="majorHAnsi" w:hAnsiTheme="majorHAnsi"/>
          <w:sz w:val="20"/>
          <w:szCs w:val="20"/>
        </w:rPr>
      </w:pPr>
    </w:p>
    <w:p w14:paraId="1969B8D4" w14:textId="77777777" w:rsidR="00126B3C" w:rsidRDefault="00126B3C" w:rsidP="00924F0D">
      <w:pPr>
        <w:rPr>
          <w:rFonts w:asciiTheme="majorHAnsi" w:hAnsiTheme="majorHAnsi"/>
          <w:sz w:val="20"/>
          <w:szCs w:val="20"/>
        </w:rPr>
      </w:pPr>
    </w:p>
    <w:p w14:paraId="07E4573D" w14:textId="77777777" w:rsidR="00126B3C" w:rsidRPr="00126B3C" w:rsidRDefault="00126B3C" w:rsidP="00924F0D">
      <w:pPr>
        <w:rPr>
          <w:rFonts w:asciiTheme="majorHAnsi" w:hAnsiTheme="majorHAnsi"/>
          <w:sz w:val="20"/>
          <w:szCs w:val="20"/>
        </w:rPr>
      </w:pPr>
    </w:p>
    <w:sectPr w:rsidR="00126B3C" w:rsidRPr="00126B3C" w:rsidSect="00924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0D"/>
    <w:rsid w:val="000F7969"/>
    <w:rsid w:val="00126B3C"/>
    <w:rsid w:val="00482E5E"/>
    <w:rsid w:val="00585DB2"/>
    <w:rsid w:val="007610EB"/>
    <w:rsid w:val="00924F0D"/>
    <w:rsid w:val="00AB7554"/>
    <w:rsid w:val="00AC6E40"/>
    <w:rsid w:val="00C21218"/>
    <w:rsid w:val="00D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7F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4F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4F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1228</Characters>
  <Application>Microsoft Macintosh Word</Application>
  <DocSecurity>0</DocSecurity>
  <Lines>10</Lines>
  <Paragraphs>2</Paragraphs>
  <ScaleCrop>false</ScaleCrop>
  <Company>Chicago Public Schools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cp:lastPrinted>2017-10-17T15:22:00Z</cp:lastPrinted>
  <dcterms:created xsi:type="dcterms:W3CDTF">2017-10-17T13:57:00Z</dcterms:created>
  <dcterms:modified xsi:type="dcterms:W3CDTF">2017-10-17T15:33:00Z</dcterms:modified>
</cp:coreProperties>
</file>