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24E" w:rsidRPr="00BF624E" w:rsidRDefault="00BF624E" w:rsidP="00BF624E">
      <w:pPr>
        <w:spacing w:before="100" w:beforeAutospacing="1" w:after="100" w:afterAutospacing="1"/>
        <w:outlineLvl w:val="0"/>
        <w:rPr>
          <w:rFonts w:ascii="Times" w:eastAsia="Times New Roman" w:hAnsi="Times" w:cs="Times New Roman"/>
          <w:b/>
          <w:bCs/>
          <w:kern w:val="36"/>
          <w:sz w:val="20"/>
          <w:szCs w:val="20"/>
        </w:rPr>
      </w:pPr>
      <w:r w:rsidRPr="00BF624E">
        <w:rPr>
          <w:rFonts w:ascii="Times" w:eastAsia="Times New Roman" w:hAnsi="Times" w:cs="Times New Roman"/>
          <w:b/>
          <w:bCs/>
          <w:kern w:val="36"/>
          <w:sz w:val="20"/>
          <w:szCs w:val="20"/>
        </w:rPr>
        <w:t>Parents' house seized after son's drug bust</w:t>
      </w:r>
      <w:r>
        <w:rPr>
          <w:rFonts w:ascii="Times" w:eastAsia="Times New Roman" w:hAnsi="Times" w:cs="Times New Roman"/>
          <w:b/>
          <w:bCs/>
          <w:kern w:val="36"/>
          <w:sz w:val="20"/>
          <w:szCs w:val="20"/>
        </w:rPr>
        <w:br/>
      </w:r>
      <w:r w:rsidRPr="00BF624E">
        <w:rPr>
          <w:rFonts w:ascii="Times" w:hAnsi="Times" w:cs="Times New Roman"/>
          <w:sz w:val="20"/>
          <w:szCs w:val="20"/>
        </w:rPr>
        <w:t>By Pamela Brown, CNN</w:t>
      </w:r>
      <w:r>
        <w:rPr>
          <w:rFonts w:ascii="Times" w:eastAsia="Times New Roman" w:hAnsi="Times" w:cs="Times New Roman"/>
          <w:b/>
          <w:bCs/>
          <w:kern w:val="36"/>
          <w:sz w:val="20"/>
          <w:szCs w:val="20"/>
        </w:rPr>
        <w:br/>
      </w:r>
      <w:r w:rsidRPr="00BF624E">
        <w:rPr>
          <w:rFonts w:ascii="Times" w:hAnsi="Times" w:cs="Times New Roman"/>
          <w:sz w:val="20"/>
          <w:szCs w:val="20"/>
        </w:rPr>
        <w:t>Updated 10:45 AM ET, Mon September 8, 2014</w:t>
      </w:r>
    </w:p>
    <w:p w:rsidR="00BF624E" w:rsidRPr="00BF624E" w:rsidRDefault="00BF624E" w:rsidP="00BF624E">
      <w:pPr>
        <w:pStyle w:val="zn-bodyparagraph"/>
        <w:rPr>
          <w:rFonts w:cs="Times New Roman"/>
          <w:sz w:val="18"/>
          <w:szCs w:val="18"/>
        </w:rPr>
      </w:pPr>
      <w:r w:rsidRPr="00BF624E">
        <w:rPr>
          <w:rFonts w:cs="Times New Roman"/>
          <w:sz w:val="18"/>
          <w:szCs w:val="18"/>
        </w:rPr>
        <w:t xml:space="preserve">The rare moments Christos </w:t>
      </w:r>
      <w:proofErr w:type="spellStart"/>
      <w:r w:rsidRPr="00BF624E">
        <w:rPr>
          <w:rFonts w:cs="Times New Roman"/>
          <w:sz w:val="18"/>
          <w:szCs w:val="18"/>
        </w:rPr>
        <w:t>Sourovelis</w:t>
      </w:r>
      <w:proofErr w:type="spellEnd"/>
      <w:r w:rsidRPr="00BF624E">
        <w:rPr>
          <w:rFonts w:cs="Times New Roman"/>
          <w:sz w:val="18"/>
          <w:szCs w:val="18"/>
        </w:rPr>
        <w:t xml:space="preserve"> can take a break from running his own painting business, he can be found toiling away on his family's dream house in the suburbs of Philadelphia.</w:t>
      </w:r>
      <w:r w:rsidRPr="00BF624E">
        <w:rPr>
          <w:rFonts w:cs="Times New Roman"/>
          <w:sz w:val="18"/>
          <w:szCs w:val="18"/>
        </w:rPr>
        <w:br/>
        <w:t xml:space="preserve">     </w:t>
      </w:r>
      <w:r w:rsidRPr="00BF624E">
        <w:rPr>
          <w:rFonts w:cs="Times New Roman"/>
          <w:sz w:val="18"/>
          <w:szCs w:val="18"/>
        </w:rPr>
        <w:t xml:space="preserve">"I'm a working guy. I work every day, six days a week, even seven if I have to," </w:t>
      </w:r>
      <w:proofErr w:type="spellStart"/>
      <w:r w:rsidRPr="00BF624E">
        <w:rPr>
          <w:rFonts w:cs="Times New Roman"/>
          <w:sz w:val="18"/>
          <w:szCs w:val="18"/>
        </w:rPr>
        <w:t>Sourovelis</w:t>
      </w:r>
      <w:proofErr w:type="spellEnd"/>
      <w:r w:rsidRPr="00BF624E">
        <w:rPr>
          <w:rFonts w:cs="Times New Roman"/>
          <w:sz w:val="18"/>
          <w:szCs w:val="18"/>
        </w:rPr>
        <w:t xml:space="preserve"> says. One day this past March, without warning, the government took his house away, even though he and his wife, </w:t>
      </w:r>
      <w:proofErr w:type="spellStart"/>
      <w:r w:rsidRPr="00BF624E">
        <w:rPr>
          <w:rFonts w:cs="Times New Roman"/>
          <w:sz w:val="18"/>
          <w:szCs w:val="18"/>
        </w:rPr>
        <w:t>Markella</w:t>
      </w:r>
      <w:proofErr w:type="spellEnd"/>
      <w:r w:rsidRPr="00BF624E">
        <w:rPr>
          <w:rFonts w:cs="Times New Roman"/>
          <w:sz w:val="18"/>
          <w:szCs w:val="18"/>
        </w:rPr>
        <w:t xml:space="preserve">, have never been charged with a crime or accused of any wrongdoing. </w:t>
      </w:r>
      <w:r w:rsidRPr="00BF624E">
        <w:rPr>
          <w:rFonts w:cs="Times New Roman"/>
          <w:sz w:val="18"/>
          <w:szCs w:val="18"/>
        </w:rPr>
        <w:br/>
        <w:t xml:space="preserve">     </w:t>
      </w:r>
      <w:r w:rsidRPr="00BF624E">
        <w:rPr>
          <w:rFonts w:cs="Times New Roman"/>
          <w:sz w:val="18"/>
          <w:szCs w:val="18"/>
        </w:rPr>
        <w:t xml:space="preserve">"I was so upset thinking somebody's going to take my house for nothing. That makes me crazy," </w:t>
      </w:r>
      <w:proofErr w:type="spellStart"/>
      <w:r w:rsidRPr="00BF624E">
        <w:rPr>
          <w:rFonts w:cs="Times New Roman"/>
          <w:sz w:val="18"/>
          <w:szCs w:val="18"/>
        </w:rPr>
        <w:t>Sourovelis</w:t>
      </w:r>
      <w:proofErr w:type="spellEnd"/>
      <w:r w:rsidRPr="00BF624E">
        <w:rPr>
          <w:rFonts w:cs="Times New Roman"/>
          <w:sz w:val="18"/>
          <w:szCs w:val="18"/>
        </w:rPr>
        <w:t xml:space="preserve"> says, shaking his head.</w:t>
      </w:r>
      <w:r w:rsidRPr="00BF624E">
        <w:rPr>
          <w:rFonts w:cs="Times New Roman"/>
          <w:sz w:val="18"/>
          <w:szCs w:val="18"/>
        </w:rPr>
        <w:br/>
        <w:t xml:space="preserve">     </w:t>
      </w:r>
      <w:r w:rsidRPr="00BF624E">
        <w:rPr>
          <w:rFonts w:cs="Times New Roman"/>
          <w:sz w:val="18"/>
          <w:szCs w:val="18"/>
        </w:rPr>
        <w:t xml:space="preserve">The nightmare began when police showed up at the house and arrested their 22-year-old son, </w:t>
      </w:r>
      <w:proofErr w:type="spellStart"/>
      <w:r w:rsidRPr="00BF624E">
        <w:rPr>
          <w:rFonts w:cs="Times New Roman"/>
          <w:sz w:val="18"/>
          <w:szCs w:val="18"/>
        </w:rPr>
        <w:t>Yianni</w:t>
      </w:r>
      <w:proofErr w:type="spellEnd"/>
      <w:r w:rsidRPr="00BF624E">
        <w:rPr>
          <w:rFonts w:cs="Times New Roman"/>
          <w:sz w:val="18"/>
          <w:szCs w:val="18"/>
        </w:rPr>
        <w:t xml:space="preserve">, on drug charges -- $40 worth of heroin. Authorities say he was selling drugs out of the home. The </w:t>
      </w:r>
      <w:proofErr w:type="spellStart"/>
      <w:r w:rsidRPr="00BF624E">
        <w:rPr>
          <w:rFonts w:cs="Times New Roman"/>
          <w:sz w:val="18"/>
          <w:szCs w:val="18"/>
        </w:rPr>
        <w:t>Sou</w:t>
      </w:r>
      <w:bookmarkStart w:id="0" w:name="_GoBack"/>
      <w:bookmarkEnd w:id="0"/>
      <w:r w:rsidRPr="00BF624E">
        <w:rPr>
          <w:rFonts w:cs="Times New Roman"/>
          <w:sz w:val="18"/>
          <w:szCs w:val="18"/>
        </w:rPr>
        <w:t>rvelises</w:t>
      </w:r>
      <w:proofErr w:type="spellEnd"/>
      <w:r w:rsidRPr="00BF624E">
        <w:rPr>
          <w:rFonts w:cs="Times New Roman"/>
          <w:sz w:val="18"/>
          <w:szCs w:val="18"/>
        </w:rPr>
        <w:t xml:space="preserve"> say they had no knowledge of any involvement their son might have had with drugs. </w:t>
      </w:r>
      <w:r w:rsidRPr="00BF624E">
        <w:rPr>
          <w:rFonts w:cs="Times New Roman"/>
          <w:sz w:val="18"/>
          <w:szCs w:val="18"/>
        </w:rPr>
        <w:br/>
        <w:t xml:space="preserve">     </w:t>
      </w:r>
      <w:r w:rsidRPr="00BF624E">
        <w:rPr>
          <w:rFonts w:cs="Times New Roman"/>
          <w:sz w:val="18"/>
          <w:szCs w:val="18"/>
        </w:rPr>
        <w:t xml:space="preserve">A month-and-a-half later police came back -- this time to seize their house, forcing the </w:t>
      </w:r>
      <w:proofErr w:type="spellStart"/>
      <w:r w:rsidRPr="00BF624E">
        <w:rPr>
          <w:rFonts w:cs="Times New Roman"/>
          <w:sz w:val="18"/>
          <w:szCs w:val="18"/>
        </w:rPr>
        <w:t>Sourvelises</w:t>
      </w:r>
      <w:proofErr w:type="spellEnd"/>
      <w:r w:rsidRPr="00BF624E">
        <w:rPr>
          <w:rFonts w:cs="Times New Roman"/>
          <w:sz w:val="18"/>
          <w:szCs w:val="18"/>
        </w:rPr>
        <w:t xml:space="preserve"> and their children out on the street that day. Authorities came with the electric company in tow to turn off the power and even began locking the doors with screws, the </w:t>
      </w:r>
      <w:proofErr w:type="spellStart"/>
      <w:r w:rsidRPr="00BF624E">
        <w:rPr>
          <w:rFonts w:cs="Times New Roman"/>
          <w:sz w:val="18"/>
          <w:szCs w:val="18"/>
        </w:rPr>
        <w:t>Sourvelises</w:t>
      </w:r>
      <w:proofErr w:type="spellEnd"/>
      <w:r w:rsidRPr="00BF624E">
        <w:rPr>
          <w:rFonts w:cs="Times New Roman"/>
          <w:sz w:val="18"/>
          <w:szCs w:val="18"/>
        </w:rPr>
        <w:t xml:space="preserve"> say. Authorities won't comment on the exact circumstances because of pending litigation regarding the case. </w:t>
      </w:r>
      <w:r w:rsidRPr="00BF624E">
        <w:rPr>
          <w:rFonts w:cs="Times New Roman"/>
          <w:sz w:val="18"/>
          <w:szCs w:val="18"/>
        </w:rPr>
        <w:br/>
        <w:t xml:space="preserve">     </w:t>
      </w:r>
      <w:r w:rsidRPr="00BF624E">
        <w:rPr>
          <w:rFonts w:cs="Times New Roman"/>
          <w:sz w:val="18"/>
          <w:szCs w:val="18"/>
        </w:rPr>
        <w:t xml:space="preserve">Police and prosecutors came armed with a lawsuit against the house itself. It was being forfeited and transferred to the custody of the Philadelphia District Attorney. Authorities said the house was tied to illegal drugs and therefore subject to civil forfeiture. </w:t>
      </w:r>
      <w:r w:rsidRPr="00BF624E">
        <w:rPr>
          <w:rFonts w:cs="Times New Roman"/>
          <w:sz w:val="18"/>
          <w:szCs w:val="18"/>
        </w:rPr>
        <w:br/>
        <w:t xml:space="preserve">     </w:t>
      </w:r>
      <w:r w:rsidRPr="00BF624E">
        <w:rPr>
          <w:rFonts w:cs="Times New Roman"/>
          <w:sz w:val="18"/>
          <w:szCs w:val="18"/>
        </w:rPr>
        <w:t xml:space="preserve">In two years, nearly 500 families in Philadelphia had their homes or cars taken away by city officials, according to records from Pennsylvania's attorney general. </w:t>
      </w:r>
      <w:r w:rsidRPr="00BF624E">
        <w:rPr>
          <w:rFonts w:cs="Times New Roman"/>
          <w:sz w:val="18"/>
          <w:szCs w:val="18"/>
        </w:rPr>
        <w:br/>
        <w:t xml:space="preserve">     </w:t>
      </w:r>
      <w:r w:rsidRPr="00BF624E">
        <w:rPr>
          <w:rFonts w:cs="Times New Roman"/>
          <w:sz w:val="18"/>
          <w:szCs w:val="18"/>
        </w:rPr>
        <w:t xml:space="preserve">Authorities use a civil forfeiture law that allows them to seize people's property when that property is connected to the sale of illegal drugs. </w:t>
      </w:r>
      <w:r w:rsidRPr="00BF624E">
        <w:rPr>
          <w:rFonts w:cs="Times New Roman"/>
          <w:sz w:val="18"/>
          <w:szCs w:val="18"/>
        </w:rPr>
        <w:br/>
        <w:t xml:space="preserve">     </w:t>
      </w:r>
      <w:r w:rsidRPr="00BF624E">
        <w:rPr>
          <w:rFonts w:cs="Times New Roman"/>
          <w:sz w:val="18"/>
          <w:szCs w:val="18"/>
        </w:rPr>
        <w:t xml:space="preserve">CNN legal analyst and consumer attorney, Brian </w:t>
      </w:r>
      <w:proofErr w:type="spellStart"/>
      <w:r w:rsidRPr="00BF624E">
        <w:rPr>
          <w:rFonts w:cs="Times New Roman"/>
          <w:sz w:val="18"/>
          <w:szCs w:val="18"/>
        </w:rPr>
        <w:t>Kabateck</w:t>
      </w:r>
      <w:proofErr w:type="spellEnd"/>
      <w:r w:rsidRPr="00BF624E">
        <w:rPr>
          <w:rFonts w:cs="Times New Roman"/>
          <w:sz w:val="18"/>
          <w:szCs w:val="18"/>
        </w:rPr>
        <w:t xml:space="preserve">, says the law is intended to protect the public. "It discourages crime and it takes the ill-gotten gains away from the bad people." </w:t>
      </w:r>
      <w:r w:rsidRPr="00BF624E">
        <w:rPr>
          <w:rFonts w:cs="Times New Roman"/>
          <w:sz w:val="18"/>
          <w:szCs w:val="18"/>
        </w:rPr>
        <w:br/>
        <w:t xml:space="preserve">     </w:t>
      </w:r>
      <w:r w:rsidRPr="00BF624E">
        <w:rPr>
          <w:rFonts w:cs="Times New Roman"/>
          <w:sz w:val="18"/>
          <w:szCs w:val="18"/>
        </w:rPr>
        <w:t xml:space="preserve">But not all people who have their property taken away are charged with a crime. Unlike criminal forfeiture, the civil law allows authorities to seize property without the owner ever being convicted or even charged. </w:t>
      </w:r>
      <w:r w:rsidRPr="00BF624E">
        <w:rPr>
          <w:rFonts w:cs="Times New Roman"/>
          <w:sz w:val="18"/>
          <w:szCs w:val="18"/>
        </w:rPr>
        <w:br/>
        <w:t xml:space="preserve">     </w:t>
      </w:r>
      <w:r w:rsidRPr="00BF624E">
        <w:rPr>
          <w:rFonts w:cs="Times New Roman"/>
          <w:sz w:val="18"/>
          <w:szCs w:val="18"/>
        </w:rPr>
        <w:t>In North Carolina property can be forfeited only if the property owner is actually convicted of a crime. This is not so in other states.</w:t>
      </w:r>
      <w:r w:rsidRPr="00BF624E">
        <w:rPr>
          <w:rFonts w:cs="Times New Roman"/>
          <w:sz w:val="18"/>
          <w:szCs w:val="18"/>
        </w:rPr>
        <w:br/>
        <w:t xml:space="preserve">     </w:t>
      </w:r>
      <w:r w:rsidRPr="00BF624E">
        <w:rPr>
          <w:rFonts w:cs="Times New Roman"/>
          <w:sz w:val="18"/>
          <w:szCs w:val="18"/>
        </w:rPr>
        <w:t xml:space="preserve">Civil liberties attorneys with the Institute for Justice, who recently filed a class action lawsuit against Philadelphia authorities for abusing the law, say, "Civil forfeiture is something that is an assault upon fundamental notions of private property ownership and due process." </w:t>
      </w:r>
      <w:r w:rsidRPr="00BF624E">
        <w:rPr>
          <w:rFonts w:cs="Times New Roman"/>
          <w:sz w:val="18"/>
          <w:szCs w:val="18"/>
        </w:rPr>
        <w:br/>
        <w:t xml:space="preserve">     </w:t>
      </w:r>
      <w:r w:rsidRPr="00BF624E">
        <w:rPr>
          <w:rFonts w:cs="Times New Roman"/>
          <w:sz w:val="18"/>
          <w:szCs w:val="18"/>
        </w:rPr>
        <w:t xml:space="preserve">But </w:t>
      </w:r>
      <w:proofErr w:type="spellStart"/>
      <w:r w:rsidRPr="00BF624E">
        <w:rPr>
          <w:rFonts w:cs="Times New Roman"/>
          <w:sz w:val="18"/>
          <w:szCs w:val="18"/>
        </w:rPr>
        <w:t>Kabateck</w:t>
      </w:r>
      <w:proofErr w:type="spellEnd"/>
      <w:r w:rsidRPr="00BF624E">
        <w:rPr>
          <w:rFonts w:cs="Times New Roman"/>
          <w:sz w:val="18"/>
          <w:szCs w:val="18"/>
        </w:rPr>
        <w:t xml:space="preserve"> disagrees, "It's a good law. It works. That doesn't mean that it doesn't sometimes have issues that need to be corrected. The system constantly has to change." </w:t>
      </w:r>
      <w:r w:rsidRPr="00BF624E">
        <w:rPr>
          <w:rFonts w:cs="Times New Roman"/>
          <w:sz w:val="18"/>
          <w:szCs w:val="18"/>
        </w:rPr>
        <w:br/>
        <w:t xml:space="preserve">     </w:t>
      </w:r>
      <w:r w:rsidRPr="00BF624E">
        <w:rPr>
          <w:rFonts w:cs="Times New Roman"/>
          <w:sz w:val="18"/>
          <w:szCs w:val="18"/>
        </w:rPr>
        <w:t xml:space="preserve">In Pennsylvania, the City of Brotherly Love is far and away the most aggressive in the state when it comes to people's property. Over a four-year period, Allegheny County, the second largest county in Pennsylvania, filed about 200 petitions for civil forfeiture. Philadelphia filed nearly 7,000 petitions in one year alone, according to the class action lawsuit, in which the </w:t>
      </w:r>
      <w:proofErr w:type="spellStart"/>
      <w:r w:rsidRPr="00BF624E">
        <w:rPr>
          <w:rFonts w:cs="Times New Roman"/>
          <w:sz w:val="18"/>
          <w:szCs w:val="18"/>
        </w:rPr>
        <w:t>Sourvelises</w:t>
      </w:r>
      <w:proofErr w:type="spellEnd"/>
      <w:r w:rsidRPr="00BF624E">
        <w:rPr>
          <w:rFonts w:cs="Times New Roman"/>
          <w:sz w:val="18"/>
          <w:szCs w:val="18"/>
        </w:rPr>
        <w:t xml:space="preserve"> are plaintiffs, along with other Philadelphia citizens.</w:t>
      </w:r>
      <w:r w:rsidRPr="00BF624E">
        <w:rPr>
          <w:rFonts w:cs="Times New Roman"/>
          <w:sz w:val="18"/>
          <w:szCs w:val="18"/>
        </w:rPr>
        <w:br/>
        <w:t xml:space="preserve">     </w:t>
      </w:r>
      <w:r w:rsidRPr="00BF624E">
        <w:rPr>
          <w:rFonts w:cs="Times New Roman"/>
          <w:sz w:val="18"/>
          <w:szCs w:val="18"/>
        </w:rPr>
        <w:t xml:space="preserve">Philadelphia officials seized more than 1,000 houses, about 3,300 vehicles and $44 million in cash, totaling $64 million in civil forfeitures over a 10-year period, according to the lawsuit. </w:t>
      </w:r>
      <w:r w:rsidRPr="00BF624E">
        <w:rPr>
          <w:rFonts w:cs="Times New Roman"/>
          <w:sz w:val="18"/>
          <w:szCs w:val="18"/>
        </w:rPr>
        <w:br/>
        <w:t xml:space="preserve">     </w:t>
      </w:r>
      <w:r w:rsidRPr="00BF624E">
        <w:rPr>
          <w:rFonts w:cs="Times New Roman"/>
          <w:sz w:val="18"/>
          <w:szCs w:val="18"/>
        </w:rPr>
        <w:t xml:space="preserve">The very authorities taking the property appear to be profiting from it, according to Pennsylvania state records. The Pennsylvania Attorney General's office says about $7 million went straight to the salaries for the Philadelphia District Attorney's office and the police department in just three years. In that same time period, records show the D.A.'s office spent no money on community-based drug and crime-fighting programs, according to the Philadelphia AG's office. </w:t>
      </w:r>
      <w:r w:rsidRPr="00BF624E">
        <w:rPr>
          <w:rFonts w:cs="Times New Roman"/>
          <w:sz w:val="18"/>
          <w:szCs w:val="18"/>
        </w:rPr>
        <w:br/>
        <w:t xml:space="preserve">     </w:t>
      </w:r>
      <w:r w:rsidRPr="00BF624E">
        <w:rPr>
          <w:rFonts w:cs="Times New Roman"/>
          <w:sz w:val="18"/>
          <w:szCs w:val="18"/>
        </w:rPr>
        <w:t>The Philadelphia District Attorney's office told CNN it seizes property only as a last resort, and added that it is limited in what it can currently say because of the pending litigation.</w:t>
      </w:r>
      <w:r w:rsidRPr="00BF624E">
        <w:rPr>
          <w:rFonts w:cs="Times New Roman"/>
          <w:sz w:val="18"/>
          <w:szCs w:val="18"/>
        </w:rPr>
        <w:br/>
        <w:t xml:space="preserve">     </w:t>
      </w:r>
      <w:r w:rsidRPr="00BF624E">
        <w:rPr>
          <w:rFonts w:cs="Times New Roman"/>
          <w:sz w:val="18"/>
          <w:szCs w:val="18"/>
        </w:rPr>
        <w:t>"In most cases the Public Nuisance Task Force doesn't pursue forfeiture because the underlying issue with the real estate is resolved when a settlement agreement is reached with the property owner in which he or she agrees to take reasonable efforts to prevent future narcotics dealing from the property."</w:t>
      </w:r>
      <w:r w:rsidRPr="00BF624E">
        <w:rPr>
          <w:rFonts w:cs="Times New Roman"/>
          <w:sz w:val="18"/>
          <w:szCs w:val="18"/>
        </w:rPr>
        <w:br/>
        <w:t xml:space="preserve">     </w:t>
      </w:r>
      <w:r w:rsidRPr="00BF624E">
        <w:rPr>
          <w:rFonts w:cs="Times New Roman"/>
          <w:sz w:val="18"/>
          <w:szCs w:val="18"/>
        </w:rPr>
        <w:t>The DA's office also says it works directly with citizens, the police, government agencies, and community groups in an effort to abate or close drug properties.</w:t>
      </w:r>
      <w:r w:rsidRPr="00BF624E">
        <w:rPr>
          <w:rFonts w:cs="Times New Roman"/>
          <w:sz w:val="18"/>
          <w:szCs w:val="18"/>
        </w:rPr>
        <w:br/>
        <w:t xml:space="preserve">     </w:t>
      </w:r>
      <w:r w:rsidRPr="00BF624E">
        <w:rPr>
          <w:rFonts w:cs="Times New Roman"/>
          <w:sz w:val="18"/>
          <w:szCs w:val="18"/>
        </w:rPr>
        <w:t>Civil forfeiture can be used on the federal or state level. Only eight states -- Maine, Maryland, Missouri, Indiana, Vermont, North Carolina, Ohio and North Dakota -- require seized funds be placed in a neutral account. Other states allow law enforcement to directly profit from the civil forfeitures or put proceeds into a special crime fighting fund.</w:t>
      </w:r>
      <w:r w:rsidRPr="00BF624E">
        <w:rPr>
          <w:rFonts w:cs="Times New Roman"/>
          <w:sz w:val="18"/>
          <w:szCs w:val="18"/>
        </w:rPr>
        <w:br/>
        <w:t xml:space="preserve">     </w:t>
      </w:r>
      <w:r w:rsidRPr="00BF624E">
        <w:rPr>
          <w:rFonts w:cs="Times New Roman"/>
          <w:sz w:val="18"/>
          <w:szCs w:val="18"/>
        </w:rPr>
        <w:t xml:space="preserve">In some states, like Pennsylvania, the burden is on the property owner to prove their innocence. The </w:t>
      </w:r>
      <w:proofErr w:type="spellStart"/>
      <w:r w:rsidRPr="00BF624E">
        <w:rPr>
          <w:rFonts w:cs="Times New Roman"/>
          <w:sz w:val="18"/>
          <w:szCs w:val="18"/>
        </w:rPr>
        <w:t>Sourvelises</w:t>
      </w:r>
      <w:proofErr w:type="spellEnd"/>
      <w:r w:rsidRPr="00BF624E">
        <w:rPr>
          <w:rFonts w:cs="Times New Roman"/>
          <w:sz w:val="18"/>
          <w:szCs w:val="18"/>
        </w:rPr>
        <w:t xml:space="preserve"> say they had to go to a courtroom and fight to get their home back where, instead of facing a judge, they faced a prosecutor from the DA's office.</w:t>
      </w:r>
      <w:r w:rsidRPr="00BF624E">
        <w:rPr>
          <w:rFonts w:cs="Times New Roman"/>
          <w:sz w:val="18"/>
          <w:szCs w:val="18"/>
        </w:rPr>
        <w:br/>
        <w:t xml:space="preserve">     </w:t>
      </w:r>
      <w:r w:rsidRPr="00BF624E">
        <w:rPr>
          <w:rFonts w:cs="Times New Roman"/>
          <w:sz w:val="18"/>
          <w:szCs w:val="18"/>
        </w:rPr>
        <w:t xml:space="preserve">There was no courtroom or judge, Christos </w:t>
      </w:r>
      <w:proofErr w:type="spellStart"/>
      <w:r w:rsidRPr="00BF624E">
        <w:rPr>
          <w:rFonts w:cs="Times New Roman"/>
          <w:sz w:val="18"/>
          <w:szCs w:val="18"/>
        </w:rPr>
        <w:t>Sourvelis</w:t>
      </w:r>
      <w:proofErr w:type="spellEnd"/>
      <w:r w:rsidRPr="00BF624E">
        <w:rPr>
          <w:rFonts w:cs="Times New Roman"/>
          <w:sz w:val="18"/>
          <w:szCs w:val="18"/>
        </w:rPr>
        <w:t xml:space="preserve"> says. "There's just one guy telling us to sign these papers. That's it."</w:t>
      </w:r>
      <w:r w:rsidRPr="00BF624E">
        <w:rPr>
          <w:rFonts w:cs="Times New Roman"/>
          <w:sz w:val="18"/>
          <w:szCs w:val="18"/>
        </w:rPr>
        <w:br/>
        <w:t xml:space="preserve">     </w:t>
      </w:r>
      <w:r w:rsidRPr="00BF624E">
        <w:rPr>
          <w:rFonts w:cs="Times New Roman"/>
          <w:sz w:val="18"/>
          <w:szCs w:val="18"/>
        </w:rPr>
        <w:t xml:space="preserve">After eight days of sleeping on a family member's couch, the </w:t>
      </w:r>
      <w:proofErr w:type="spellStart"/>
      <w:r w:rsidRPr="00BF624E">
        <w:rPr>
          <w:rFonts w:cs="Times New Roman"/>
          <w:sz w:val="18"/>
          <w:szCs w:val="18"/>
        </w:rPr>
        <w:t>Sourvelises</w:t>
      </w:r>
      <w:proofErr w:type="spellEnd"/>
      <w:r w:rsidRPr="00BF624E">
        <w:rPr>
          <w:rFonts w:cs="Times New Roman"/>
          <w:sz w:val="18"/>
          <w:szCs w:val="18"/>
        </w:rPr>
        <w:t xml:space="preserve"> were let back into their house, but only on the guarantee they would ban their son from the house -- a heartbreaking decision, they say. (Their son pleaded no contest to the drug charges.)</w:t>
      </w:r>
      <w:r w:rsidRPr="00BF624E">
        <w:rPr>
          <w:rFonts w:cs="Times New Roman"/>
          <w:sz w:val="18"/>
          <w:szCs w:val="18"/>
        </w:rPr>
        <w:br/>
        <w:t xml:space="preserve">     </w:t>
      </w:r>
      <w:r w:rsidRPr="00BF624E">
        <w:rPr>
          <w:rFonts w:cs="Times New Roman"/>
          <w:sz w:val="18"/>
          <w:szCs w:val="18"/>
        </w:rPr>
        <w:t xml:space="preserve">Still fighting the city to resolve their case and stay in their home permanently, </w:t>
      </w:r>
      <w:proofErr w:type="spellStart"/>
      <w:r w:rsidRPr="00BF624E">
        <w:rPr>
          <w:rFonts w:cs="Times New Roman"/>
          <w:sz w:val="18"/>
          <w:szCs w:val="18"/>
        </w:rPr>
        <w:t>Markella</w:t>
      </w:r>
      <w:proofErr w:type="spellEnd"/>
      <w:r w:rsidRPr="00BF624E">
        <w:rPr>
          <w:rFonts w:cs="Times New Roman"/>
          <w:sz w:val="18"/>
          <w:szCs w:val="18"/>
        </w:rPr>
        <w:t xml:space="preserve"> </w:t>
      </w:r>
      <w:proofErr w:type="spellStart"/>
      <w:r w:rsidRPr="00BF624E">
        <w:rPr>
          <w:rFonts w:cs="Times New Roman"/>
          <w:sz w:val="18"/>
          <w:szCs w:val="18"/>
        </w:rPr>
        <w:t>Sourovelis</w:t>
      </w:r>
      <w:proofErr w:type="spellEnd"/>
      <w:r w:rsidRPr="00BF624E">
        <w:rPr>
          <w:rFonts w:cs="Times New Roman"/>
          <w:sz w:val="18"/>
          <w:szCs w:val="18"/>
        </w:rPr>
        <w:t xml:space="preserve"> says: "To me I'm home, but I feel violated at this point. I'm doing things in my house, but I worry is it always going to be my house? Are they going to take it one day like that?"</w:t>
      </w:r>
      <w:r w:rsidRPr="00BF624E">
        <w:rPr>
          <w:rFonts w:cs="Times New Roman"/>
          <w:sz w:val="18"/>
          <w:szCs w:val="18"/>
        </w:rPr>
        <w:br/>
        <w:t xml:space="preserve">     </w:t>
      </w:r>
      <w:r w:rsidRPr="00BF624E">
        <w:rPr>
          <w:rFonts w:cs="Times New Roman"/>
          <w:sz w:val="18"/>
          <w:szCs w:val="18"/>
        </w:rPr>
        <w:t xml:space="preserve">The Philadelphia District Attorney's office told CNN it strictly follows the state law in an effort to crack down on drug abuse. </w:t>
      </w:r>
      <w:r w:rsidRPr="00BF624E">
        <w:rPr>
          <w:rFonts w:cs="Times New Roman"/>
          <w:sz w:val="18"/>
          <w:szCs w:val="18"/>
        </w:rPr>
        <w:br/>
        <w:t xml:space="preserve">     </w:t>
      </w:r>
      <w:r w:rsidRPr="00BF624E">
        <w:rPr>
          <w:rFonts w:cs="Times New Roman"/>
          <w:sz w:val="18"/>
          <w:szCs w:val="18"/>
        </w:rPr>
        <w:t>"In these efforts we will follow applicable law to protect the rights of those involved -- not only drug dealers and those associated with them -- but the law-abiding citizens who are negatively affected by them."</w:t>
      </w:r>
    </w:p>
    <w:p w:rsidR="00482E5E" w:rsidRPr="00BF624E" w:rsidRDefault="00BF624E">
      <w:pPr>
        <w:rPr>
          <w:sz w:val="20"/>
          <w:szCs w:val="20"/>
        </w:rPr>
      </w:pPr>
      <w:r w:rsidRPr="00BF624E">
        <w:rPr>
          <w:sz w:val="18"/>
          <w:szCs w:val="18"/>
        </w:rPr>
        <w:t>http://www.cnn.com/2014/09/03/us/philadelp</w:t>
      </w:r>
      <w:r w:rsidRPr="00BF624E">
        <w:rPr>
          <w:sz w:val="20"/>
          <w:szCs w:val="20"/>
        </w:rPr>
        <w:t>hia-drug-bust-house-seizure/index.html</w:t>
      </w:r>
    </w:p>
    <w:sectPr w:rsidR="00482E5E" w:rsidRPr="00BF624E" w:rsidSect="00BF624E">
      <w:pgSz w:w="12240" w:h="15840"/>
      <w:pgMar w:top="720"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24E"/>
    <w:rsid w:val="00482E5E"/>
    <w:rsid w:val="00BF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624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n-bodyparagraph">
    <w:name w:val="zn-body__paragraph"/>
    <w:basedOn w:val="Normal"/>
    <w:rsid w:val="00BF624E"/>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BF624E"/>
    <w:rPr>
      <w:rFonts w:ascii="Times" w:hAnsi="Times"/>
      <w:b/>
      <w:bCs/>
      <w:kern w:val="36"/>
      <w:sz w:val="48"/>
      <w:szCs w:val="48"/>
    </w:rPr>
  </w:style>
  <w:style w:type="paragraph" w:customStyle="1" w:styleId="metadatabyline">
    <w:name w:val="metadata__byline"/>
    <w:basedOn w:val="Normal"/>
    <w:rsid w:val="00BF624E"/>
    <w:pPr>
      <w:spacing w:before="100" w:beforeAutospacing="1" w:after="100" w:afterAutospacing="1"/>
    </w:pPr>
    <w:rPr>
      <w:rFonts w:ascii="Times" w:hAnsi="Times"/>
      <w:sz w:val="20"/>
      <w:szCs w:val="20"/>
    </w:rPr>
  </w:style>
  <w:style w:type="character" w:customStyle="1" w:styleId="metadatabylineauthor">
    <w:name w:val="metadata__byline__author"/>
    <w:basedOn w:val="DefaultParagraphFont"/>
    <w:rsid w:val="00BF624E"/>
  </w:style>
  <w:style w:type="paragraph" w:customStyle="1" w:styleId="update-time">
    <w:name w:val="update-time"/>
    <w:basedOn w:val="Normal"/>
    <w:rsid w:val="00BF624E"/>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624E"/>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n-bodyparagraph">
    <w:name w:val="zn-body__paragraph"/>
    <w:basedOn w:val="Normal"/>
    <w:rsid w:val="00BF624E"/>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BF624E"/>
    <w:rPr>
      <w:rFonts w:ascii="Times" w:hAnsi="Times"/>
      <w:b/>
      <w:bCs/>
      <w:kern w:val="36"/>
      <w:sz w:val="48"/>
      <w:szCs w:val="48"/>
    </w:rPr>
  </w:style>
  <w:style w:type="paragraph" w:customStyle="1" w:styleId="metadatabyline">
    <w:name w:val="metadata__byline"/>
    <w:basedOn w:val="Normal"/>
    <w:rsid w:val="00BF624E"/>
    <w:pPr>
      <w:spacing w:before="100" w:beforeAutospacing="1" w:after="100" w:afterAutospacing="1"/>
    </w:pPr>
    <w:rPr>
      <w:rFonts w:ascii="Times" w:hAnsi="Times"/>
      <w:sz w:val="20"/>
      <w:szCs w:val="20"/>
    </w:rPr>
  </w:style>
  <w:style w:type="character" w:customStyle="1" w:styleId="metadatabylineauthor">
    <w:name w:val="metadata__byline__author"/>
    <w:basedOn w:val="DefaultParagraphFont"/>
    <w:rsid w:val="00BF624E"/>
  </w:style>
  <w:style w:type="paragraph" w:customStyle="1" w:styleId="update-time">
    <w:name w:val="update-time"/>
    <w:basedOn w:val="Normal"/>
    <w:rsid w:val="00BF624E"/>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15860">
      <w:bodyDiv w:val="1"/>
      <w:marLeft w:val="0"/>
      <w:marRight w:val="0"/>
      <w:marTop w:val="0"/>
      <w:marBottom w:val="0"/>
      <w:divBdr>
        <w:top w:val="none" w:sz="0" w:space="0" w:color="auto"/>
        <w:left w:val="none" w:sz="0" w:space="0" w:color="auto"/>
        <w:bottom w:val="none" w:sz="0" w:space="0" w:color="auto"/>
        <w:right w:val="none" w:sz="0" w:space="0" w:color="auto"/>
      </w:divBdr>
    </w:div>
    <w:div w:id="1846555008">
      <w:bodyDiv w:val="1"/>
      <w:marLeft w:val="0"/>
      <w:marRight w:val="0"/>
      <w:marTop w:val="0"/>
      <w:marBottom w:val="0"/>
      <w:divBdr>
        <w:top w:val="none" w:sz="0" w:space="0" w:color="auto"/>
        <w:left w:val="none" w:sz="0" w:space="0" w:color="auto"/>
        <w:bottom w:val="none" w:sz="0" w:space="0" w:color="auto"/>
        <w:right w:val="none" w:sz="0" w:space="0" w:color="auto"/>
      </w:divBdr>
      <w:divsChild>
        <w:div w:id="15814505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978</Words>
  <Characters>5579</Characters>
  <Application>Microsoft Macintosh Word</Application>
  <DocSecurity>0</DocSecurity>
  <Lines>46</Lines>
  <Paragraphs>13</Paragraphs>
  <ScaleCrop>false</ScaleCrop>
  <Company>Chicago Public Schools</Company>
  <LinksUpToDate>false</LinksUpToDate>
  <CharactersWithSpaces>6544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2015-03-26T16:40:00Z</dcterms:created>
  <dcterms:modified xsi:type="dcterms:W3CDTF">2015-03-26T16:45:00Z</dcterms:modified>
</cp:coreProperties>
</file>